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A0DF7F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4F5593">
        <w:rPr>
          <w:rFonts w:asciiTheme="minorHAnsi" w:hAnsiTheme="minorHAnsi" w:cstheme="minorHAnsi"/>
          <w:bCs/>
          <w:szCs w:val="24"/>
        </w:rPr>
        <w:t>111/2023</w:t>
      </w:r>
    </w:p>
    <w:p w14:paraId="1616DB90" w14:textId="232034C8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4F5593">
        <w:rPr>
          <w:rFonts w:asciiTheme="minorHAnsi" w:hAnsiTheme="minorHAnsi" w:cstheme="minorHAnsi"/>
          <w:szCs w:val="24"/>
        </w:rPr>
        <w:t>8449/2021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243D7E9D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</w:t>
      </w:r>
      <w:r w:rsidR="00F75668">
        <w:rPr>
          <w:rFonts w:asciiTheme="minorHAnsi" w:hAnsiTheme="minorHAnsi" w:cstheme="minorHAnsi"/>
          <w:bCs/>
          <w:szCs w:val="24"/>
        </w:rPr>
        <w:t xml:space="preserve"> </w:t>
      </w:r>
      <w:r w:rsidR="004407FF" w:rsidRPr="004407FF">
        <w:rPr>
          <w:rFonts w:asciiTheme="minorHAnsi" w:hAnsiTheme="minorHAnsi" w:cstheme="minorHAnsi"/>
          <w:b/>
          <w:bCs/>
          <w:szCs w:val="24"/>
        </w:rPr>
        <w:t>UNITÁRIO</w:t>
      </w:r>
    </w:p>
    <w:p w14:paraId="7E9A5D0D" w14:textId="297B80E0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4F5593" w:rsidRPr="004F5593">
        <w:rPr>
          <w:rFonts w:asciiTheme="minorHAnsi" w:hAnsiTheme="minorHAnsi" w:cstheme="minorHAnsi"/>
          <w:b/>
          <w:bCs/>
          <w:szCs w:val="24"/>
        </w:rPr>
        <w:t>Aquisição de equipamento para atender as necessidades da Secretaria de Agricultura e Desenvolvimento Rural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512F7A4B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4F5593">
        <w:rPr>
          <w:rFonts w:asciiTheme="minorHAnsi" w:hAnsiTheme="minorHAnsi" w:cstheme="minorHAnsi"/>
          <w:b/>
          <w:bCs/>
          <w:sz w:val="22"/>
          <w:szCs w:val="22"/>
        </w:rPr>
        <w:t>111/2023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epigrafe que tem por objeto</w:t>
      </w:r>
      <w:r w:rsidR="00EC1ED2">
        <w:rPr>
          <w:rFonts w:asciiTheme="minorHAnsi" w:hAnsiTheme="minorHAnsi" w:cstheme="minorHAnsi"/>
          <w:sz w:val="22"/>
          <w:szCs w:val="22"/>
        </w:rPr>
        <w:t xml:space="preserve"> a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futura </w:t>
      </w:r>
      <w:r w:rsidR="004F5593" w:rsidRPr="004F5593">
        <w:rPr>
          <w:rFonts w:asciiTheme="minorHAnsi" w:hAnsiTheme="minorHAnsi" w:cstheme="minorHAnsi"/>
          <w:b/>
          <w:bCs/>
          <w:sz w:val="22"/>
          <w:szCs w:val="22"/>
        </w:rPr>
        <w:t>Aquisição de equipamento para atender as necessidades da Secretaria de Agricultura e Desenvolvimento Rural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84"/>
        <w:gridCol w:w="4315"/>
        <w:gridCol w:w="916"/>
        <w:gridCol w:w="571"/>
        <w:gridCol w:w="722"/>
        <w:gridCol w:w="970"/>
        <w:gridCol w:w="882"/>
      </w:tblGrid>
      <w:tr w:rsidR="004F5593" w:rsidRPr="004F5593" w14:paraId="55A3621D" w14:textId="77777777" w:rsidTr="00642838"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3B33D235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4E140296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70B40B55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4623A9B9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61330322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1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D0C22E3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4F5593" w:rsidRPr="004F5593" w14:paraId="728144D4" w14:textId="77777777" w:rsidTr="00642838"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77F7D1EA" w14:textId="77777777" w:rsidR="004F5593" w:rsidRPr="004F5593" w:rsidRDefault="004F5593" w:rsidP="004F5593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793D06F9" w14:textId="77777777" w:rsidR="004F5593" w:rsidRPr="004F5593" w:rsidRDefault="004F5593" w:rsidP="004F5593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5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35418029" w14:textId="77777777" w:rsidR="004F5593" w:rsidRPr="004F5593" w:rsidRDefault="004F5593" w:rsidP="004F5593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2CDE688E" w14:textId="77777777" w:rsidR="004F5593" w:rsidRPr="004F5593" w:rsidRDefault="004F5593" w:rsidP="004F5593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6B5DEA3F" w14:textId="77777777" w:rsidR="004F5593" w:rsidRPr="004F5593" w:rsidRDefault="004F5593" w:rsidP="004F5593">
            <w:pPr>
              <w:suppressAutoHyphens/>
              <w:snapToGrid w:val="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0CF06ADA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7E3FD953" w14:textId="77777777" w:rsidR="004F5593" w:rsidRPr="004F5593" w:rsidRDefault="004F5593" w:rsidP="004F5593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4F5593" w:rsidRPr="004F5593" w14:paraId="6AA14FB4" w14:textId="77777777" w:rsidTr="00642838">
        <w:trPr>
          <w:trHeight w:val="284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66A2" w14:textId="77777777" w:rsidR="004F5593" w:rsidRPr="004F5593" w:rsidRDefault="004F5593" w:rsidP="004F5593">
            <w:pPr>
              <w:suppressAutoHyphens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2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04B2A" w14:textId="77777777" w:rsidR="004F5593" w:rsidRPr="004F5593" w:rsidRDefault="004F5593" w:rsidP="004F5593">
            <w:pPr>
              <w:suppressAutoHyphens/>
              <w:spacing w:line="276" w:lineRule="auto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SimSun" w:hAnsi="Calibri"/>
                <w:b/>
                <w:bCs/>
                <w:color w:val="000000"/>
                <w:sz w:val="22"/>
                <w:szCs w:val="22"/>
                <w:lang w:eastAsia="en-US"/>
              </w:rPr>
              <w:t>T</w:t>
            </w:r>
            <w:r w:rsidRPr="004F5593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rator Agrícola:</w:t>
            </w:r>
          </w:p>
          <w:p w14:paraId="67D05CD4" w14:textId="77777777" w:rsidR="004F5593" w:rsidRPr="004F5593" w:rsidRDefault="004F5593" w:rsidP="004F5593">
            <w:pPr>
              <w:suppressAutoHyphens/>
              <w:spacing w:line="252" w:lineRule="auto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SimSun" w:hAnsi="Calibri"/>
                <w:color w:val="000000"/>
                <w:sz w:val="22"/>
                <w:szCs w:val="22"/>
                <w:lang w:eastAsia="en-US"/>
              </w:rPr>
              <w:t>Motor Potência não Inferior a 75 CV, 04 cilindros, Diesel, tração 4x4, transmissão sincronizada, com no mínimo 9x3, capacidade do tanque de Diesel não inferior a 78L, pneus dianteiros - 12.4x24 – traseiros 18.4 x 30  R1, contrapesos frontais e nas rodas traseiras, capacidade do levante hidráulico não inferior a 2500KG com controle remoto de 02 vias com dupla ação, categoria II, vazão do sistema hidráulico de no mínimo 44,0 L /Min, tomada de força independente 540/540, econômica, com acionamento mecânico, sistema elétrico completo com faróis de serviço, cabine fechada, ar-condicionado com filtros de carvão vegetal ativado, Zero km de fábrica ano/Modelo: 2023/2023,três primeiras revisões por conta do fornecedor e garantia mínima de 03 anos.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114D" w14:textId="77777777" w:rsidR="004F5593" w:rsidRPr="004F5593" w:rsidRDefault="004F5593" w:rsidP="004F5593">
            <w:pPr>
              <w:suppressAutoHyphens/>
              <w:snapToGrid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27A1D" w14:textId="77777777" w:rsidR="004F5593" w:rsidRPr="004F5593" w:rsidRDefault="004F5593" w:rsidP="004F5593">
            <w:pPr>
              <w:suppressAutoHyphens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UN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3546C" w14:textId="77777777" w:rsidR="004F5593" w:rsidRPr="004F5593" w:rsidRDefault="004F5593" w:rsidP="004F5593">
            <w:pPr>
              <w:suppressAutoHyphens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F559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A7B51" w14:textId="01912D24" w:rsidR="004F5593" w:rsidRPr="004F5593" w:rsidRDefault="004F5593" w:rsidP="004F5593">
            <w:pPr>
              <w:suppressAutoHyphens/>
              <w:snapToGrid w:val="0"/>
              <w:ind w:left="0" w:firstLine="0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9A239" w14:textId="240F7F3E" w:rsidR="004F5593" w:rsidRPr="004F5593" w:rsidRDefault="004F5593" w:rsidP="004F5593">
            <w:pPr>
              <w:suppressAutoHyphens/>
              <w:snapToGrid w:val="0"/>
              <w:ind w:left="0" w:firstLine="0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4FF22505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lastRenderedPageBreak/>
        <w:t xml:space="preserve">A validade desta proposta é de </w:t>
      </w:r>
      <w:r w:rsidR="003F6498">
        <w:rPr>
          <w:rFonts w:asciiTheme="minorHAnsi" w:hAnsiTheme="minorHAnsi" w:cstheme="minorHAnsi"/>
          <w:b/>
          <w:sz w:val="22"/>
        </w:rPr>
        <w:t>180 (cento e oitenta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5607ACEC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F81AC87" w14:textId="77777777" w:rsidR="00A55E2E" w:rsidRPr="00083679" w:rsidRDefault="00A55E2E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588D5769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4F5593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2CC4AC3B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10103093" w14:textId="58242269" w:rsidR="00A55E2E" w:rsidRDefault="00A55E2E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D48FA05" w14:textId="77777777" w:rsidR="00A55E2E" w:rsidRDefault="00A55E2E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A515D" w14:textId="77777777" w:rsidR="00F51568" w:rsidRDefault="00F51568" w:rsidP="007A67F8">
      <w:r>
        <w:separator/>
      </w:r>
    </w:p>
  </w:endnote>
  <w:endnote w:type="continuationSeparator" w:id="0">
    <w:p w14:paraId="627467AB" w14:textId="77777777" w:rsidR="00F51568" w:rsidRDefault="00F5156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0F4F" w14:textId="77777777" w:rsidR="00F51568" w:rsidRDefault="00F51568" w:rsidP="007A67F8">
      <w:r>
        <w:separator/>
      </w:r>
    </w:p>
  </w:footnote>
  <w:footnote w:type="continuationSeparator" w:id="0">
    <w:p w14:paraId="2E211BFB" w14:textId="77777777" w:rsidR="00F51568" w:rsidRDefault="00F5156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6F23D615" w:rsidR="00642D71" w:rsidRPr="00C74FB6" w:rsidRDefault="00642D71" w:rsidP="00C74FB6">
    <w:pPr>
      <w:suppressAutoHyphens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89198F" wp14:editId="63CF9B62">
              <wp:simplePos x="0" y="0"/>
              <wp:positionH relativeFrom="column">
                <wp:posOffset>3956242</wp:posOffset>
              </wp:positionH>
              <wp:positionV relativeFrom="paragraph">
                <wp:posOffset>16774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F480DC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9607A">
                            <w:rPr>
                              <w:rFonts w:cs="Calibri"/>
                              <w:sz w:val="20"/>
                              <w:szCs w:val="20"/>
                            </w:rPr>
                            <w:t>8449/2021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5pt;margin-top:1.3pt;width:147.75pt;height:32.1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BvmsTDiAAAACAEAAA8AAAAAAAAAAAAAAAAAAgQAAGRycy9kb3ducmV2Lnht&#10;bFBLBQYAAAAABAAEAPMAAAARBQAAAAA=&#10;" strokeweight=".26mm">
              <v:stroke joinstyle="round"/>
              <v:textbox>
                <w:txbxContent>
                  <w:p w14:paraId="6BB0E508" w14:textId="0F480DC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9607A">
                      <w:rPr>
                        <w:rFonts w:cs="Calibri"/>
                        <w:sz w:val="20"/>
                        <w:szCs w:val="20"/>
                      </w:rPr>
                      <w:t>8449/2021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C74FB6">
      <w:rPr>
        <w:rFonts w:ascii="Arial" w:hAnsi="Arial" w:cs="Arial"/>
        <w:noProof/>
        <w:sz w:val="16"/>
        <w:szCs w:val="18"/>
      </w:rPr>
      <w:drawing>
        <wp:inline distT="0" distB="0" distL="0" distR="0" wp14:anchorId="6BF7C9F6" wp14:editId="77EA35EE">
          <wp:extent cx="5657215" cy="6286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21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6389"/>
    <w:rsid w:val="00102F5F"/>
    <w:rsid w:val="00135D9D"/>
    <w:rsid w:val="002B31BD"/>
    <w:rsid w:val="002D4136"/>
    <w:rsid w:val="00331903"/>
    <w:rsid w:val="00375A56"/>
    <w:rsid w:val="0039050B"/>
    <w:rsid w:val="003F6498"/>
    <w:rsid w:val="004407FF"/>
    <w:rsid w:val="00446624"/>
    <w:rsid w:val="004A3748"/>
    <w:rsid w:val="004A629C"/>
    <w:rsid w:val="004B28C9"/>
    <w:rsid w:val="004B3602"/>
    <w:rsid w:val="004C366B"/>
    <w:rsid w:val="004F5593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0501C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55E2E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06602"/>
    <w:rsid w:val="00C6759F"/>
    <w:rsid w:val="00C74FB6"/>
    <w:rsid w:val="00C776CB"/>
    <w:rsid w:val="00C9607A"/>
    <w:rsid w:val="00CA3FAC"/>
    <w:rsid w:val="00CD19F0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C1ED2"/>
    <w:rsid w:val="00F277F2"/>
    <w:rsid w:val="00F51568"/>
    <w:rsid w:val="00F52153"/>
    <w:rsid w:val="00F62D1C"/>
    <w:rsid w:val="00F75668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EC1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360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2023-05-18T12:50:00Z</dcterms:modified>
</cp:coreProperties>
</file>